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C6BF" w14:textId="77777777" w:rsidR="00192995" w:rsidRDefault="00192995" w:rsidP="00A3653E"/>
    <w:p w14:paraId="53EE3C5E" w14:textId="77777777" w:rsidR="000677F8" w:rsidRDefault="000677F8" w:rsidP="00A3653E"/>
    <w:p w14:paraId="758EB7B7" w14:textId="77777777" w:rsidR="000677F8" w:rsidRDefault="000677F8" w:rsidP="00A3653E"/>
    <w:p w14:paraId="7F2AD1F3" w14:textId="77777777" w:rsidR="000677F8" w:rsidRDefault="000677F8" w:rsidP="00A3653E"/>
    <w:p w14:paraId="28C55BD4" w14:textId="77777777" w:rsidR="000677F8" w:rsidRDefault="000677F8" w:rsidP="00A3653E"/>
    <w:p w14:paraId="366093EE" w14:textId="77777777" w:rsidR="000677F8" w:rsidRPr="000677F8" w:rsidRDefault="000677F8" w:rsidP="00A3653E">
      <w:pPr>
        <w:rPr>
          <w:rFonts w:ascii="Times New Roman" w:hAnsi="Times New Roman"/>
        </w:rPr>
      </w:pPr>
    </w:p>
    <w:p w14:paraId="742CF86B" w14:textId="3EB0F6C8" w:rsidR="00872E98" w:rsidRPr="000677F8" w:rsidRDefault="000677F8" w:rsidP="00872E98">
      <w:pPr>
        <w:jc w:val="center"/>
        <w:rPr>
          <w:rFonts w:ascii="Times New Roman" w:hAnsi="Times New Roman"/>
          <w:b/>
          <w:sz w:val="40"/>
          <w:szCs w:val="40"/>
        </w:rPr>
      </w:pPr>
      <w:r w:rsidRPr="000677F8">
        <w:rPr>
          <w:rFonts w:ascii="Times New Roman" w:hAnsi="Times New Roman"/>
          <w:b/>
          <w:sz w:val="40"/>
          <w:szCs w:val="40"/>
        </w:rPr>
        <w:t xml:space="preserve">TARIFICATION </w:t>
      </w:r>
      <w:r w:rsidR="00165280">
        <w:rPr>
          <w:rFonts w:ascii="Times New Roman" w:hAnsi="Times New Roman"/>
          <w:b/>
          <w:sz w:val="40"/>
          <w:szCs w:val="40"/>
        </w:rPr>
        <w:t>202</w:t>
      </w:r>
      <w:r w:rsidR="00F46A71">
        <w:rPr>
          <w:rFonts w:ascii="Times New Roman" w:hAnsi="Times New Roman"/>
          <w:b/>
          <w:sz w:val="40"/>
          <w:szCs w:val="40"/>
        </w:rPr>
        <w:t>6</w:t>
      </w:r>
    </w:p>
    <w:p w14:paraId="5A519EA7" w14:textId="77777777" w:rsidR="000677F8" w:rsidRPr="000677F8" w:rsidRDefault="000677F8" w:rsidP="000677F8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84052B9" w14:textId="3B3F9345" w:rsidR="000677F8" w:rsidRPr="000677F8" w:rsidRDefault="000677F8" w:rsidP="000677F8">
      <w:pPr>
        <w:rPr>
          <w:rFonts w:ascii="Times New Roman" w:hAnsi="Times New Roman"/>
          <w:sz w:val="24"/>
        </w:rPr>
      </w:pPr>
      <w:r w:rsidRPr="000677F8">
        <w:rPr>
          <w:rFonts w:ascii="Times New Roman" w:hAnsi="Times New Roman"/>
          <w:sz w:val="24"/>
        </w:rPr>
        <w:t xml:space="preserve">Les tarifs de l’établissement sont fixés </w:t>
      </w:r>
      <w:r w:rsidR="00123E8F">
        <w:rPr>
          <w:rFonts w:ascii="Times New Roman" w:hAnsi="Times New Roman"/>
          <w:sz w:val="24"/>
        </w:rPr>
        <w:t>par</w:t>
      </w:r>
      <w:r w:rsidRPr="000677F8">
        <w:rPr>
          <w:rFonts w:ascii="Times New Roman" w:hAnsi="Times New Roman"/>
          <w:sz w:val="24"/>
        </w:rPr>
        <w:t xml:space="preserve"> l’arrêté pris par le Président du Conseil Départemental du Gard.</w:t>
      </w:r>
    </w:p>
    <w:p w14:paraId="26B245D2" w14:textId="77777777" w:rsidR="000677F8" w:rsidRPr="000677F8" w:rsidRDefault="000677F8" w:rsidP="000677F8">
      <w:pPr>
        <w:rPr>
          <w:rFonts w:ascii="Times New Roman" w:hAnsi="Times New Roman"/>
          <w:sz w:val="24"/>
        </w:rPr>
      </w:pPr>
    </w:p>
    <w:p w14:paraId="202D4F20" w14:textId="77777777" w:rsidR="000677F8" w:rsidRPr="000677F8" w:rsidRDefault="000677F8" w:rsidP="000677F8">
      <w:pPr>
        <w:rPr>
          <w:rFonts w:ascii="Times New Roman" w:hAnsi="Times New Roman"/>
          <w:sz w:val="24"/>
        </w:rPr>
      </w:pPr>
    </w:p>
    <w:p w14:paraId="05413D32" w14:textId="77777777" w:rsidR="000677F8" w:rsidRPr="000677F8" w:rsidRDefault="000677F8" w:rsidP="000677F8">
      <w:pPr>
        <w:rPr>
          <w:rFonts w:ascii="Times New Roman" w:hAnsi="Times New Roman"/>
          <w:sz w:val="24"/>
        </w:rPr>
      </w:pPr>
    </w:p>
    <w:p w14:paraId="32D54DFA" w14:textId="77777777" w:rsidR="000677F8" w:rsidRDefault="000677F8" w:rsidP="000677F8">
      <w:pPr>
        <w:jc w:val="center"/>
        <w:rPr>
          <w:rFonts w:ascii="Times New Roman" w:hAnsi="Times New Roman"/>
          <w:b/>
          <w:sz w:val="40"/>
          <w:szCs w:val="40"/>
        </w:rPr>
      </w:pPr>
      <w:r w:rsidRPr="000677F8">
        <w:rPr>
          <w:rFonts w:ascii="Times New Roman" w:hAnsi="Times New Roman"/>
          <w:b/>
          <w:sz w:val="40"/>
          <w:szCs w:val="40"/>
        </w:rPr>
        <w:t>EHPAD Public « Les Jardins de la Cèze »</w:t>
      </w:r>
    </w:p>
    <w:p w14:paraId="3C1D4D1B" w14:textId="77777777" w:rsidR="000677F8" w:rsidRPr="000677F8" w:rsidRDefault="000677F8" w:rsidP="000677F8">
      <w:pPr>
        <w:jc w:val="center"/>
        <w:rPr>
          <w:rFonts w:ascii="Times New Roman" w:hAnsi="Times New Roman"/>
          <w:b/>
          <w:sz w:val="36"/>
          <w:szCs w:val="36"/>
        </w:rPr>
      </w:pPr>
      <w:r w:rsidRPr="000677F8">
        <w:rPr>
          <w:rFonts w:ascii="Times New Roman" w:hAnsi="Times New Roman"/>
          <w:b/>
          <w:sz w:val="36"/>
          <w:szCs w:val="36"/>
        </w:rPr>
        <w:t xml:space="preserve">160, Montée de la </w:t>
      </w:r>
      <w:proofErr w:type="spellStart"/>
      <w:r w:rsidRPr="000677F8">
        <w:rPr>
          <w:rFonts w:ascii="Times New Roman" w:hAnsi="Times New Roman"/>
          <w:b/>
          <w:sz w:val="36"/>
          <w:szCs w:val="36"/>
        </w:rPr>
        <w:t>Frigoule</w:t>
      </w:r>
      <w:proofErr w:type="spellEnd"/>
    </w:p>
    <w:p w14:paraId="4B23E41E" w14:textId="77777777" w:rsidR="000677F8" w:rsidRDefault="000677F8" w:rsidP="000677F8">
      <w:pPr>
        <w:jc w:val="center"/>
        <w:rPr>
          <w:rFonts w:ascii="Times New Roman" w:hAnsi="Times New Roman"/>
          <w:b/>
          <w:sz w:val="36"/>
          <w:szCs w:val="36"/>
        </w:rPr>
      </w:pPr>
      <w:r w:rsidRPr="000677F8">
        <w:rPr>
          <w:rFonts w:ascii="Times New Roman" w:hAnsi="Times New Roman"/>
          <w:b/>
          <w:sz w:val="36"/>
          <w:szCs w:val="36"/>
        </w:rPr>
        <w:t>30500 SAINT AMBROIX</w:t>
      </w:r>
    </w:p>
    <w:p w14:paraId="3AF32E89" w14:textId="77777777" w:rsidR="000677F8" w:rsidRDefault="000677F8" w:rsidP="000677F8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E4D1D3B" w14:textId="77777777" w:rsidR="000677F8" w:rsidRDefault="000677F8" w:rsidP="000677F8">
      <w:pPr>
        <w:jc w:val="center"/>
        <w:rPr>
          <w:rFonts w:ascii="Times New Roman" w:hAnsi="Times New Roman"/>
          <w:b/>
          <w:sz w:val="36"/>
          <w:szCs w:val="36"/>
        </w:rPr>
      </w:pPr>
    </w:p>
    <w:p w14:paraId="0F6723A6" w14:textId="77777777" w:rsidR="000677F8" w:rsidRDefault="000677F8" w:rsidP="000677F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Bureau des entrées :</w:t>
      </w:r>
      <w:r>
        <w:rPr>
          <w:rFonts w:ascii="Times New Roman" w:hAnsi="Times New Roman"/>
          <w:sz w:val="24"/>
        </w:rPr>
        <w:t xml:space="preserve"> Mme DUSSAUD Guylaine</w:t>
      </w:r>
    </w:p>
    <w:p w14:paraId="02CF4829" w14:textId="77777777" w:rsidR="000677F8" w:rsidRDefault="000677F8" w:rsidP="000677F8">
      <w:pPr>
        <w:rPr>
          <w:rFonts w:ascii="Times New Roman" w:hAnsi="Times New Roman"/>
          <w:sz w:val="24"/>
        </w:rPr>
      </w:pPr>
    </w:p>
    <w:p w14:paraId="651010DA" w14:textId="77777777" w:rsidR="000677F8" w:rsidRDefault="000677F8" w:rsidP="000677F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Tél : 04 66 54 70 01</w:t>
      </w:r>
    </w:p>
    <w:p w14:paraId="346371BC" w14:textId="77777777" w:rsidR="000677F8" w:rsidRDefault="000677F8" w:rsidP="000677F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Fax : 04 66 54 70 10</w:t>
      </w:r>
    </w:p>
    <w:p w14:paraId="660F1169" w14:textId="77777777" w:rsidR="000677F8" w:rsidRDefault="000677F8" w:rsidP="000677F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Email : </w:t>
      </w:r>
      <w:hyperlink r:id="rId8" w:history="1">
        <w:r w:rsidRPr="006D4174">
          <w:rPr>
            <w:rStyle w:val="Lienhypertexte"/>
            <w:rFonts w:ascii="Times New Roman" w:hAnsi="Times New Roman"/>
            <w:sz w:val="24"/>
          </w:rPr>
          <w:t>g.dussaud@mrsa.fr</w:t>
        </w:r>
      </w:hyperlink>
    </w:p>
    <w:p w14:paraId="6B1BDA5C" w14:textId="77777777" w:rsidR="000677F8" w:rsidRDefault="000677F8" w:rsidP="000677F8">
      <w:pPr>
        <w:rPr>
          <w:rFonts w:ascii="Times New Roman" w:hAnsi="Times New Roman"/>
          <w:sz w:val="24"/>
        </w:rPr>
      </w:pPr>
    </w:p>
    <w:p w14:paraId="2694E6DF" w14:textId="77777777" w:rsidR="000677F8" w:rsidRDefault="000677F8" w:rsidP="000677F8">
      <w:pPr>
        <w:rPr>
          <w:rFonts w:ascii="Times New Roman" w:hAnsi="Times New Roman"/>
          <w:sz w:val="24"/>
        </w:rPr>
      </w:pPr>
    </w:p>
    <w:p w14:paraId="3969BEC5" w14:textId="48A1CBA7" w:rsidR="000677F8" w:rsidRDefault="007A1B88" w:rsidP="000677F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u w:val="single"/>
        </w:rPr>
        <w:t>Tarifs opposables aux bénéficiaires de l’aide sociale à l’hébergement à compter du 1</w:t>
      </w:r>
      <w:r w:rsidRPr="007A1B88">
        <w:rPr>
          <w:rFonts w:ascii="Times New Roman" w:hAnsi="Times New Roman"/>
          <w:sz w:val="24"/>
          <w:u w:val="single"/>
          <w:vertAlign w:val="superscript"/>
        </w:rPr>
        <w:t>er</w:t>
      </w:r>
      <w:r>
        <w:rPr>
          <w:rFonts w:ascii="Times New Roman" w:hAnsi="Times New Roman"/>
          <w:sz w:val="24"/>
          <w:u w:val="single"/>
        </w:rPr>
        <w:t xml:space="preserve"> janvier 202</w:t>
      </w:r>
      <w:r w:rsidR="001D1847">
        <w:rPr>
          <w:rFonts w:ascii="Times New Roman" w:hAnsi="Times New Roman"/>
          <w:sz w:val="24"/>
          <w:u w:val="single"/>
        </w:rPr>
        <w:t>6</w:t>
      </w:r>
      <w:r w:rsidRPr="007A1B88">
        <w:rPr>
          <w:rFonts w:ascii="Times New Roman" w:hAnsi="Times New Roman"/>
          <w:sz w:val="24"/>
          <w:u w:val="single"/>
        </w:rPr>
        <w:t xml:space="preserve"> : </w:t>
      </w:r>
      <w:r w:rsidR="000677F8" w:rsidRPr="007A1B88">
        <w:rPr>
          <w:rFonts w:ascii="Times New Roman" w:hAnsi="Times New Roman"/>
          <w:sz w:val="24"/>
          <w:u w:val="single"/>
        </w:rPr>
        <w:t xml:space="preserve"> </w:t>
      </w:r>
      <w:r w:rsidRPr="007A1B88">
        <w:rPr>
          <w:rFonts w:ascii="Times New Roman" w:hAnsi="Times New Roman"/>
          <w:b/>
          <w:sz w:val="24"/>
          <w:u w:val="single"/>
        </w:rPr>
        <w:t xml:space="preserve"> </w:t>
      </w:r>
    </w:p>
    <w:p w14:paraId="4C8FD8A2" w14:textId="77777777" w:rsidR="007A1B88" w:rsidRDefault="007A1B88" w:rsidP="000677F8">
      <w:pPr>
        <w:rPr>
          <w:rFonts w:ascii="Times New Roman" w:hAnsi="Times New Roman"/>
          <w:b/>
          <w:sz w:val="24"/>
        </w:rPr>
      </w:pPr>
    </w:p>
    <w:p w14:paraId="73286052" w14:textId="5FE41597" w:rsidR="007A1B88" w:rsidRDefault="007A1B88" w:rsidP="000677F8">
      <w:pPr>
        <w:rPr>
          <w:rFonts w:ascii="Times New Roman" w:hAnsi="Times New Roman"/>
          <w:bCs/>
          <w:sz w:val="24"/>
        </w:rPr>
      </w:pPr>
      <w:r w:rsidRPr="007A1B88">
        <w:rPr>
          <w:rFonts w:ascii="Times New Roman" w:hAnsi="Times New Roman"/>
          <w:bCs/>
          <w:sz w:val="24"/>
        </w:rPr>
        <w:t>Prix de journée hébergement 60 ans : 65.87</w:t>
      </w:r>
      <w:r w:rsidR="001F6021">
        <w:rPr>
          <w:rFonts w:ascii="Times New Roman" w:hAnsi="Times New Roman"/>
          <w:bCs/>
          <w:sz w:val="24"/>
        </w:rPr>
        <w:t xml:space="preserve"> </w:t>
      </w:r>
      <w:r w:rsidRPr="007A1B88">
        <w:rPr>
          <w:rFonts w:ascii="Times New Roman" w:hAnsi="Times New Roman"/>
          <w:bCs/>
          <w:sz w:val="24"/>
        </w:rPr>
        <w:t>€</w:t>
      </w:r>
    </w:p>
    <w:p w14:paraId="3B083317" w14:textId="14357BC6" w:rsidR="007A1B88" w:rsidRDefault="007A1B88" w:rsidP="000677F8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Prix de journée hébergement moins de 60 ans : 85.</w:t>
      </w:r>
      <w:r w:rsidR="001D1847">
        <w:rPr>
          <w:rFonts w:ascii="Times New Roman" w:hAnsi="Times New Roman"/>
          <w:bCs/>
          <w:sz w:val="24"/>
        </w:rPr>
        <w:t>96</w:t>
      </w:r>
      <w:r>
        <w:rPr>
          <w:rFonts w:ascii="Times New Roman" w:hAnsi="Times New Roman"/>
          <w:bCs/>
          <w:sz w:val="24"/>
        </w:rPr>
        <w:t xml:space="preserve"> €</w:t>
      </w:r>
    </w:p>
    <w:p w14:paraId="6467097E" w14:textId="77777777" w:rsidR="001F6021" w:rsidRPr="007A1B88" w:rsidRDefault="001F6021" w:rsidP="000677F8">
      <w:pPr>
        <w:rPr>
          <w:rFonts w:ascii="Times New Roman" w:hAnsi="Times New Roman"/>
          <w:bCs/>
          <w:sz w:val="24"/>
        </w:rPr>
      </w:pPr>
    </w:p>
    <w:p w14:paraId="02398521" w14:textId="5B4A0AC0" w:rsidR="001F6021" w:rsidRDefault="001F6021" w:rsidP="001F6021">
      <w:pPr>
        <w:rPr>
          <w:rFonts w:ascii="Times New Roman" w:hAnsi="Times New Roman"/>
          <w:sz w:val="24"/>
          <w:u w:val="single"/>
        </w:rPr>
      </w:pPr>
      <w:r w:rsidRPr="007A1B88">
        <w:rPr>
          <w:rFonts w:ascii="Times New Roman" w:hAnsi="Times New Roman"/>
          <w:sz w:val="24"/>
          <w:u w:val="single"/>
        </w:rPr>
        <w:t>Tarifs libres à compter du 1</w:t>
      </w:r>
      <w:r w:rsidRPr="007A1B88">
        <w:rPr>
          <w:rFonts w:ascii="Times New Roman" w:hAnsi="Times New Roman"/>
          <w:sz w:val="24"/>
          <w:u w:val="single"/>
          <w:vertAlign w:val="superscript"/>
        </w:rPr>
        <w:t>er</w:t>
      </w:r>
      <w:r w:rsidRPr="007A1B88">
        <w:rPr>
          <w:rFonts w:ascii="Times New Roman" w:hAnsi="Times New Roman"/>
          <w:sz w:val="24"/>
          <w:u w:val="single"/>
        </w:rPr>
        <w:t xml:space="preserve"> </w:t>
      </w:r>
      <w:r w:rsidR="00F46A71">
        <w:rPr>
          <w:rFonts w:ascii="Times New Roman" w:hAnsi="Times New Roman"/>
          <w:sz w:val="24"/>
          <w:u w:val="single"/>
        </w:rPr>
        <w:t xml:space="preserve">janvier </w:t>
      </w:r>
      <w:r w:rsidR="009A5F32">
        <w:rPr>
          <w:rFonts w:ascii="Times New Roman" w:hAnsi="Times New Roman"/>
          <w:sz w:val="24"/>
          <w:u w:val="single"/>
        </w:rPr>
        <w:t>2026</w:t>
      </w:r>
      <w:r w:rsidR="009A5F32" w:rsidRPr="007A1B88">
        <w:rPr>
          <w:rFonts w:ascii="Times New Roman" w:hAnsi="Times New Roman"/>
          <w:sz w:val="24"/>
          <w:u w:val="single"/>
        </w:rPr>
        <w:t xml:space="preserve"> :</w:t>
      </w:r>
    </w:p>
    <w:p w14:paraId="73B4F842" w14:textId="77777777" w:rsidR="001F6021" w:rsidRPr="007A1B88" w:rsidRDefault="001F6021" w:rsidP="001F6021">
      <w:pPr>
        <w:rPr>
          <w:rFonts w:ascii="Times New Roman" w:hAnsi="Times New Roman"/>
          <w:sz w:val="24"/>
        </w:rPr>
      </w:pPr>
    </w:p>
    <w:p w14:paraId="00A501CE" w14:textId="10297A80" w:rsidR="001F6021" w:rsidRDefault="001F6021" w:rsidP="001F6021">
      <w:pPr>
        <w:rPr>
          <w:rFonts w:ascii="Times New Roman" w:hAnsi="Times New Roman"/>
          <w:sz w:val="24"/>
        </w:rPr>
      </w:pPr>
      <w:r w:rsidRPr="007A1B88">
        <w:rPr>
          <w:rFonts w:ascii="Times New Roman" w:hAnsi="Times New Roman"/>
          <w:sz w:val="24"/>
        </w:rPr>
        <w:t xml:space="preserve">Prix de journée hébergement 60 ans et plus (payants) :  </w:t>
      </w:r>
      <w:r w:rsidR="00F46A71">
        <w:rPr>
          <w:rFonts w:ascii="Times New Roman" w:hAnsi="Times New Roman"/>
          <w:sz w:val="24"/>
        </w:rPr>
        <w:t>68.85</w:t>
      </w:r>
      <w:r w:rsidRPr="007A1B88">
        <w:rPr>
          <w:rFonts w:ascii="Times New Roman" w:hAnsi="Times New Roman"/>
          <w:sz w:val="24"/>
        </w:rPr>
        <w:t xml:space="preserve"> €</w:t>
      </w:r>
    </w:p>
    <w:p w14:paraId="5542EFC3" w14:textId="7A10C9FC" w:rsidR="001F6021" w:rsidRPr="007A1B88" w:rsidRDefault="001F6021" w:rsidP="001F602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Prix de journée hébergement moins de 60 ans (payants) :  </w:t>
      </w:r>
      <w:r w:rsidR="00F46A71">
        <w:rPr>
          <w:rFonts w:ascii="Times New Roman" w:hAnsi="Times New Roman"/>
          <w:sz w:val="24"/>
        </w:rPr>
        <w:t>88.94</w:t>
      </w:r>
      <w:r>
        <w:rPr>
          <w:rFonts w:ascii="Times New Roman" w:hAnsi="Times New Roman"/>
          <w:sz w:val="24"/>
        </w:rPr>
        <w:t xml:space="preserve"> €</w:t>
      </w:r>
    </w:p>
    <w:p w14:paraId="28C86987" w14:textId="77777777" w:rsidR="000677F8" w:rsidRDefault="000677F8" w:rsidP="000677F8">
      <w:pPr>
        <w:rPr>
          <w:rFonts w:ascii="Times New Roman" w:hAnsi="Times New Roman"/>
          <w:sz w:val="24"/>
        </w:rPr>
      </w:pPr>
    </w:p>
    <w:p w14:paraId="2B853157" w14:textId="6F2646E6" w:rsidR="000677F8" w:rsidRDefault="000677F8" w:rsidP="000677F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Tarif</w:t>
      </w:r>
      <w:r w:rsidR="00815CA0">
        <w:rPr>
          <w:rFonts w:ascii="Times New Roman" w:hAnsi="Times New Roman"/>
          <w:sz w:val="24"/>
          <w:u w:val="single"/>
        </w:rPr>
        <w:t>s</w:t>
      </w:r>
      <w:r>
        <w:rPr>
          <w:rFonts w:ascii="Times New Roman" w:hAnsi="Times New Roman"/>
          <w:sz w:val="24"/>
          <w:u w:val="single"/>
        </w:rPr>
        <w:t xml:space="preserve"> </w:t>
      </w:r>
      <w:r w:rsidR="00815CA0">
        <w:rPr>
          <w:rFonts w:ascii="Times New Roman" w:hAnsi="Times New Roman"/>
          <w:sz w:val="24"/>
          <w:u w:val="single"/>
        </w:rPr>
        <w:t xml:space="preserve">dépendance </w:t>
      </w:r>
      <w:r w:rsidR="007A1B88">
        <w:rPr>
          <w:rFonts w:ascii="Times New Roman" w:hAnsi="Times New Roman"/>
          <w:sz w:val="24"/>
          <w:u w:val="single"/>
        </w:rPr>
        <w:t>hébergement permanent et temporaire à compter du 1</w:t>
      </w:r>
      <w:r w:rsidR="007A1B88" w:rsidRPr="007A1B88">
        <w:rPr>
          <w:rFonts w:ascii="Times New Roman" w:hAnsi="Times New Roman"/>
          <w:sz w:val="24"/>
          <w:u w:val="single"/>
          <w:vertAlign w:val="superscript"/>
        </w:rPr>
        <w:t>er</w:t>
      </w:r>
      <w:r w:rsidR="007A1B88">
        <w:rPr>
          <w:rFonts w:ascii="Times New Roman" w:hAnsi="Times New Roman"/>
          <w:sz w:val="24"/>
          <w:u w:val="single"/>
        </w:rPr>
        <w:t xml:space="preserve"> </w:t>
      </w:r>
      <w:r w:rsidR="001D1847">
        <w:rPr>
          <w:rFonts w:ascii="Times New Roman" w:hAnsi="Times New Roman"/>
          <w:sz w:val="24"/>
          <w:u w:val="single"/>
        </w:rPr>
        <w:t xml:space="preserve">mai </w:t>
      </w:r>
      <w:r w:rsidR="007A1B88">
        <w:rPr>
          <w:rFonts w:ascii="Times New Roman" w:hAnsi="Times New Roman"/>
          <w:sz w:val="24"/>
          <w:u w:val="single"/>
        </w:rPr>
        <w:t>202</w:t>
      </w:r>
      <w:r w:rsidR="001D1847">
        <w:rPr>
          <w:rFonts w:ascii="Times New Roman" w:hAnsi="Times New Roman"/>
          <w:sz w:val="24"/>
          <w:u w:val="single"/>
        </w:rPr>
        <w:t>6</w:t>
      </w:r>
      <w:r w:rsidR="007A1B88" w:rsidRPr="007A1B88">
        <w:rPr>
          <w:rFonts w:ascii="Times New Roman" w:hAnsi="Times New Roman"/>
          <w:sz w:val="24"/>
          <w:u w:val="single"/>
        </w:rPr>
        <w:t> :</w:t>
      </w:r>
    </w:p>
    <w:p w14:paraId="2FC2B385" w14:textId="77777777" w:rsidR="000677F8" w:rsidRDefault="000677F8" w:rsidP="000677F8">
      <w:pPr>
        <w:rPr>
          <w:rFonts w:ascii="Times New Roman" w:hAnsi="Times New Roman"/>
          <w:sz w:val="24"/>
        </w:rPr>
      </w:pPr>
    </w:p>
    <w:p w14:paraId="5B6DB1C8" w14:textId="2A87CE97" w:rsidR="000677F8" w:rsidRDefault="000677F8" w:rsidP="000677F8">
      <w:pPr>
        <w:pStyle w:val="Paragraphedeliste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GIR 1-2 : </w:t>
      </w:r>
      <w:r w:rsidR="001D1847">
        <w:rPr>
          <w:rFonts w:ascii="Times New Roman" w:hAnsi="Times New Roman"/>
          <w:b/>
          <w:sz w:val="24"/>
        </w:rPr>
        <w:t>24.98</w:t>
      </w:r>
      <w:r w:rsidRPr="000677F8">
        <w:rPr>
          <w:rFonts w:ascii="Times New Roman" w:hAnsi="Times New Roman"/>
          <w:b/>
          <w:sz w:val="24"/>
        </w:rPr>
        <w:t xml:space="preserve"> €</w:t>
      </w:r>
      <w:r>
        <w:rPr>
          <w:rFonts w:ascii="Times New Roman" w:hAnsi="Times New Roman"/>
          <w:sz w:val="24"/>
        </w:rPr>
        <w:t xml:space="preserve"> (si APA en établissement reste en charge </w:t>
      </w:r>
      <w:r w:rsidR="00EB6C22">
        <w:rPr>
          <w:rFonts w:ascii="Times New Roman" w:hAnsi="Times New Roman"/>
          <w:b/>
          <w:sz w:val="24"/>
        </w:rPr>
        <w:t>6.73</w:t>
      </w:r>
      <w:r w:rsidRPr="000677F8">
        <w:rPr>
          <w:rFonts w:ascii="Times New Roman" w:hAnsi="Times New Roman"/>
          <w:b/>
          <w:sz w:val="24"/>
        </w:rPr>
        <w:t>€</w:t>
      </w:r>
      <w:r>
        <w:rPr>
          <w:rFonts w:ascii="Times New Roman" w:hAnsi="Times New Roman"/>
          <w:sz w:val="24"/>
        </w:rPr>
        <w:t>)</w:t>
      </w:r>
    </w:p>
    <w:p w14:paraId="1A4A35E7" w14:textId="1248FD9D" w:rsidR="000677F8" w:rsidRDefault="000677F8" w:rsidP="000677F8">
      <w:pPr>
        <w:pStyle w:val="Paragraphedeliste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GIR 3-4 : </w:t>
      </w:r>
      <w:r w:rsidR="00EB6C22">
        <w:rPr>
          <w:rFonts w:ascii="Times New Roman" w:hAnsi="Times New Roman"/>
          <w:b/>
          <w:sz w:val="24"/>
        </w:rPr>
        <w:t>15.8</w:t>
      </w:r>
      <w:r w:rsidR="001D1847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€</w:t>
      </w:r>
      <w:r>
        <w:rPr>
          <w:rFonts w:ascii="Times New Roman" w:hAnsi="Times New Roman"/>
          <w:sz w:val="24"/>
        </w:rPr>
        <w:t xml:space="preserve"> (si APA en établissement reste en charge </w:t>
      </w:r>
      <w:r w:rsidR="00A57A53">
        <w:rPr>
          <w:rFonts w:ascii="Times New Roman" w:hAnsi="Times New Roman"/>
          <w:b/>
          <w:sz w:val="24"/>
        </w:rPr>
        <w:t>6.</w:t>
      </w:r>
      <w:r w:rsidR="00EB6C22">
        <w:rPr>
          <w:rFonts w:ascii="Times New Roman" w:hAnsi="Times New Roman"/>
          <w:b/>
          <w:sz w:val="24"/>
        </w:rPr>
        <w:t>73</w:t>
      </w:r>
      <w:r w:rsidRPr="000677F8">
        <w:rPr>
          <w:rFonts w:ascii="Times New Roman" w:hAnsi="Times New Roman"/>
          <w:b/>
          <w:sz w:val="24"/>
        </w:rPr>
        <w:t>€)</w:t>
      </w:r>
    </w:p>
    <w:p w14:paraId="2C029624" w14:textId="4614E492" w:rsidR="000677F8" w:rsidRDefault="000677F8" w:rsidP="000677F8">
      <w:pPr>
        <w:pStyle w:val="Paragraphedeliste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GIR 5-6 : </w:t>
      </w:r>
      <w:r w:rsidR="00C7027A">
        <w:rPr>
          <w:rFonts w:ascii="Times New Roman" w:hAnsi="Times New Roman"/>
          <w:sz w:val="24"/>
        </w:rPr>
        <w:t xml:space="preserve">  </w:t>
      </w:r>
      <w:r w:rsidR="00EB6C22">
        <w:rPr>
          <w:rFonts w:ascii="Times New Roman" w:hAnsi="Times New Roman"/>
          <w:b/>
          <w:sz w:val="24"/>
        </w:rPr>
        <w:t>6.73</w:t>
      </w:r>
      <w:r w:rsidR="00FD4733">
        <w:rPr>
          <w:rFonts w:ascii="Times New Roman" w:hAnsi="Times New Roman"/>
          <w:b/>
          <w:sz w:val="24"/>
        </w:rPr>
        <w:t xml:space="preserve"> </w:t>
      </w:r>
      <w:r w:rsidRPr="000677F8">
        <w:rPr>
          <w:rFonts w:ascii="Times New Roman" w:hAnsi="Times New Roman"/>
          <w:b/>
          <w:sz w:val="24"/>
        </w:rPr>
        <w:t>€</w:t>
      </w:r>
      <w:r>
        <w:rPr>
          <w:rFonts w:ascii="Times New Roman" w:hAnsi="Times New Roman"/>
          <w:sz w:val="24"/>
        </w:rPr>
        <w:t xml:space="preserve"> (pas de possibilité d’APA)</w:t>
      </w:r>
    </w:p>
    <w:p w14:paraId="2F99E261" w14:textId="77777777" w:rsidR="007A1B88" w:rsidRPr="007A1B88" w:rsidRDefault="007A1B88" w:rsidP="007A1B88">
      <w:pPr>
        <w:rPr>
          <w:rFonts w:ascii="Times New Roman" w:hAnsi="Times New Roman"/>
          <w:sz w:val="24"/>
        </w:rPr>
      </w:pPr>
    </w:p>
    <w:p w14:paraId="71D632BD" w14:textId="77777777" w:rsidR="00252605" w:rsidRDefault="00252605" w:rsidP="00252605">
      <w:pPr>
        <w:rPr>
          <w:rFonts w:ascii="Times New Roman" w:hAnsi="Times New Roman"/>
          <w:sz w:val="24"/>
        </w:rPr>
      </w:pPr>
    </w:p>
    <w:p w14:paraId="416577EB" w14:textId="396CB07F" w:rsidR="00252605" w:rsidRDefault="00252605" w:rsidP="00252605">
      <w:pPr>
        <w:rPr>
          <w:rFonts w:ascii="Times New Roman" w:hAnsi="Times New Roman"/>
          <w:sz w:val="24"/>
        </w:rPr>
      </w:pPr>
      <w:r w:rsidRPr="00252605">
        <w:rPr>
          <w:rFonts w:ascii="Times New Roman" w:hAnsi="Times New Roman"/>
          <w:b/>
          <w:sz w:val="24"/>
          <w:u w:val="single"/>
        </w:rPr>
        <w:t>Autres tarifs au 1</w:t>
      </w:r>
      <w:r w:rsidRPr="00252605">
        <w:rPr>
          <w:rFonts w:ascii="Times New Roman" w:hAnsi="Times New Roman"/>
          <w:b/>
          <w:sz w:val="24"/>
          <w:u w:val="single"/>
          <w:vertAlign w:val="superscript"/>
        </w:rPr>
        <w:t>er</w:t>
      </w:r>
      <w:r w:rsidRPr="00252605">
        <w:rPr>
          <w:rFonts w:ascii="Times New Roman" w:hAnsi="Times New Roman"/>
          <w:b/>
          <w:sz w:val="24"/>
          <w:u w:val="single"/>
        </w:rPr>
        <w:t xml:space="preserve"> janvier </w:t>
      </w:r>
      <w:r w:rsidR="00E023C7" w:rsidRPr="00252605">
        <w:rPr>
          <w:rFonts w:ascii="Times New Roman" w:hAnsi="Times New Roman"/>
          <w:b/>
          <w:sz w:val="24"/>
          <w:u w:val="single"/>
        </w:rPr>
        <w:t>202</w:t>
      </w:r>
      <w:r w:rsidR="00F46A71">
        <w:rPr>
          <w:rFonts w:ascii="Times New Roman" w:hAnsi="Times New Roman"/>
          <w:b/>
          <w:sz w:val="24"/>
          <w:u w:val="single"/>
        </w:rPr>
        <w:t>6</w:t>
      </w:r>
      <w:r w:rsidR="00E023C7">
        <w:rPr>
          <w:rFonts w:ascii="Times New Roman" w:hAnsi="Times New Roman"/>
          <w:sz w:val="24"/>
          <w:u w:val="single"/>
        </w:rPr>
        <w:t xml:space="preserve"> :</w:t>
      </w:r>
    </w:p>
    <w:p w14:paraId="6CB64491" w14:textId="77777777" w:rsidR="00252605" w:rsidRDefault="00252605" w:rsidP="00252605">
      <w:pPr>
        <w:rPr>
          <w:rFonts w:ascii="Times New Roman" w:hAnsi="Times New Roman"/>
          <w:sz w:val="24"/>
        </w:rPr>
      </w:pPr>
    </w:p>
    <w:p w14:paraId="2771527B" w14:textId="7F22C457" w:rsidR="00252605" w:rsidRPr="00E023C7" w:rsidRDefault="00991417" w:rsidP="00E023C7">
      <w:pPr>
        <w:pStyle w:val="Paragraphedeliste"/>
        <w:numPr>
          <w:ilvl w:val="0"/>
          <w:numId w:val="9"/>
        </w:numPr>
        <w:rPr>
          <w:rFonts w:ascii="Times New Roman" w:hAnsi="Times New Roman"/>
          <w:sz w:val="24"/>
        </w:rPr>
      </w:pPr>
      <w:r w:rsidRPr="00E023C7">
        <w:rPr>
          <w:rFonts w:ascii="Times New Roman" w:hAnsi="Times New Roman"/>
          <w:sz w:val="24"/>
        </w:rPr>
        <w:t xml:space="preserve">Repas accompagnants : </w:t>
      </w:r>
      <w:r w:rsidR="00EB6C22">
        <w:rPr>
          <w:rFonts w:ascii="Times New Roman" w:hAnsi="Times New Roman"/>
          <w:sz w:val="24"/>
        </w:rPr>
        <w:t>6.</w:t>
      </w:r>
      <w:r w:rsidR="00F46A71">
        <w:rPr>
          <w:rFonts w:ascii="Times New Roman" w:hAnsi="Times New Roman"/>
          <w:sz w:val="24"/>
        </w:rPr>
        <w:t>11</w:t>
      </w:r>
      <w:r w:rsidR="00252605" w:rsidRPr="00E023C7">
        <w:rPr>
          <w:rFonts w:ascii="Times New Roman" w:hAnsi="Times New Roman"/>
          <w:sz w:val="24"/>
        </w:rPr>
        <w:t xml:space="preserve"> €</w:t>
      </w:r>
    </w:p>
    <w:p w14:paraId="6960F3F8" w14:textId="0B69CF31" w:rsidR="00252605" w:rsidRDefault="00252605" w:rsidP="00252605">
      <w:pPr>
        <w:pStyle w:val="Paragraphedeliste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Abonnement téléphonique mensuel des résidents pour appels vers l’extérieur : 1</w:t>
      </w:r>
      <w:r w:rsidR="00F46A71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€ </w:t>
      </w:r>
      <w:r w:rsidR="00C7027A">
        <w:rPr>
          <w:rFonts w:ascii="Times New Roman" w:hAnsi="Times New Roman"/>
          <w:sz w:val="24"/>
        </w:rPr>
        <w:t>/ mois</w:t>
      </w:r>
    </w:p>
    <w:p w14:paraId="0C0D828B" w14:textId="3B3C834C" w:rsidR="000677F8" w:rsidRPr="00996139" w:rsidRDefault="00252605" w:rsidP="00EB6C22">
      <w:pPr>
        <w:pStyle w:val="Paragraphedeliste"/>
        <w:numPr>
          <w:ilvl w:val="0"/>
          <w:numId w:val="7"/>
        </w:numPr>
      </w:pPr>
      <w:r w:rsidRPr="00C7027A">
        <w:rPr>
          <w:rFonts w:ascii="Times New Roman" w:hAnsi="Times New Roman"/>
          <w:sz w:val="24"/>
        </w:rPr>
        <w:t xml:space="preserve">Location de la chambre mortuaire au-delà de 72 heures : </w:t>
      </w:r>
      <w:r w:rsidR="00EB6C22">
        <w:rPr>
          <w:rFonts w:ascii="Times New Roman" w:hAnsi="Times New Roman"/>
          <w:sz w:val="24"/>
        </w:rPr>
        <w:t>25</w:t>
      </w:r>
      <w:r w:rsidRPr="00EB6C22">
        <w:rPr>
          <w:rFonts w:ascii="Times New Roman" w:hAnsi="Times New Roman"/>
          <w:sz w:val="24"/>
        </w:rPr>
        <w:t xml:space="preserve"> € / jour</w:t>
      </w:r>
    </w:p>
    <w:p w14:paraId="6CF5678A" w14:textId="77777777" w:rsidR="00996139" w:rsidRPr="00996139" w:rsidRDefault="00996139" w:rsidP="00996139">
      <w:pPr>
        <w:pStyle w:val="Paragraphedeliste"/>
      </w:pPr>
    </w:p>
    <w:p w14:paraId="0D456C1D" w14:textId="77777777" w:rsidR="00996139" w:rsidRPr="00996139" w:rsidRDefault="00996139" w:rsidP="00996139">
      <w:pPr>
        <w:pStyle w:val="Paragraphedeliste"/>
        <w:rPr>
          <w:rFonts w:ascii="Times New Roman" w:hAnsi="Times New Roman"/>
          <w:sz w:val="24"/>
        </w:rPr>
      </w:pPr>
    </w:p>
    <w:p w14:paraId="2102F7ED" w14:textId="77777777" w:rsidR="00996139" w:rsidRPr="00A3653E" w:rsidRDefault="00996139" w:rsidP="007A1B88"/>
    <w:sectPr w:rsidR="00996139" w:rsidRPr="00A3653E" w:rsidSect="00C7027A">
      <w:headerReference w:type="default" r:id="rId9"/>
      <w:footerReference w:type="default" r:id="rId10"/>
      <w:pgSz w:w="11906" w:h="16838" w:code="9"/>
      <w:pgMar w:top="709" w:right="991" w:bottom="124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7B5E" w14:textId="77777777" w:rsidR="00DC6635" w:rsidRDefault="00DC6635" w:rsidP="00CE204F">
      <w:r>
        <w:separator/>
      </w:r>
    </w:p>
  </w:endnote>
  <w:endnote w:type="continuationSeparator" w:id="0">
    <w:p w14:paraId="217C006C" w14:textId="77777777" w:rsidR="00DC6635" w:rsidRDefault="00DC6635" w:rsidP="00CE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29165"/>
      <w:docPartObj>
        <w:docPartGallery w:val="Page Numbers (Bottom of Page)"/>
        <w:docPartUnique/>
      </w:docPartObj>
    </w:sdtPr>
    <w:sdtContent>
      <w:p w14:paraId="6A86A982" w14:textId="77777777" w:rsidR="00593E28" w:rsidRDefault="00593E28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D5FD93B" wp14:editId="311D5DE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7A2CF" w14:textId="77777777" w:rsidR="00593E28" w:rsidRPr="00593E28" w:rsidRDefault="00593E28">
                              <w:pPr>
                                <w:pStyle w:val="Pieddepage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593E28">
                                <w:rPr>
                                  <w:szCs w:val="20"/>
                                </w:rPr>
                                <w:fldChar w:fldCharType="begin"/>
                              </w:r>
                              <w:r w:rsidRPr="00593E28">
                                <w:rPr>
                                  <w:szCs w:val="20"/>
                                </w:rPr>
                                <w:instrText>PAGE    \* MERGEFORMAT</w:instrText>
                              </w:r>
                              <w:r w:rsidRPr="00593E28">
                                <w:rPr>
                                  <w:szCs w:val="20"/>
                                </w:rPr>
                                <w:fldChar w:fldCharType="separate"/>
                              </w:r>
                              <w:r w:rsidR="00E47907">
                                <w:rPr>
                                  <w:noProof/>
                                  <w:szCs w:val="20"/>
                                </w:rPr>
                                <w:t>1</w:t>
                              </w:r>
                              <w:r w:rsidRPr="00593E28">
                                <w:rPr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D5FD93B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orme automatique 13" o:spid="_x0000_s1026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BVSfLTkAQAAog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4EA7A2CF" w14:textId="77777777" w:rsidR="00593E28" w:rsidRPr="00593E28" w:rsidRDefault="00593E28">
                        <w:pPr>
                          <w:pStyle w:val="Pieddepage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Cs w:val="20"/>
                          </w:rPr>
                        </w:pPr>
                        <w:r w:rsidRPr="00593E28">
                          <w:rPr>
                            <w:szCs w:val="20"/>
                          </w:rPr>
                          <w:fldChar w:fldCharType="begin"/>
                        </w:r>
                        <w:r w:rsidRPr="00593E28">
                          <w:rPr>
                            <w:szCs w:val="20"/>
                          </w:rPr>
                          <w:instrText>PAGE    \* MERGEFORMAT</w:instrText>
                        </w:r>
                        <w:r w:rsidRPr="00593E28">
                          <w:rPr>
                            <w:szCs w:val="20"/>
                          </w:rPr>
                          <w:fldChar w:fldCharType="separate"/>
                        </w:r>
                        <w:r w:rsidR="00E47907">
                          <w:rPr>
                            <w:noProof/>
                            <w:szCs w:val="20"/>
                          </w:rPr>
                          <w:t>1</w:t>
                        </w:r>
                        <w:r w:rsidRPr="00593E28">
                          <w:rPr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E97E" w14:textId="77777777" w:rsidR="00DC6635" w:rsidRDefault="00DC6635" w:rsidP="00CE204F">
      <w:r>
        <w:separator/>
      </w:r>
    </w:p>
  </w:footnote>
  <w:footnote w:type="continuationSeparator" w:id="0">
    <w:p w14:paraId="275F814D" w14:textId="77777777" w:rsidR="00DC6635" w:rsidRDefault="00DC6635" w:rsidP="00CE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640C" w14:textId="77777777" w:rsidR="00CE204F" w:rsidRDefault="00CE204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00A53DFF" wp14:editId="5E480E77">
          <wp:simplePos x="0" y="0"/>
          <wp:positionH relativeFrom="column">
            <wp:posOffset>-350520</wp:posOffset>
          </wp:positionH>
          <wp:positionV relativeFrom="page">
            <wp:posOffset>19050</wp:posOffset>
          </wp:positionV>
          <wp:extent cx="7559999" cy="10690955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urcontrole_tete-lettre-MRSA-v3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61C3"/>
    <w:multiLevelType w:val="hybridMultilevel"/>
    <w:tmpl w:val="20B08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A86"/>
    <w:multiLevelType w:val="hybridMultilevel"/>
    <w:tmpl w:val="88047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17A90"/>
    <w:multiLevelType w:val="hybridMultilevel"/>
    <w:tmpl w:val="58AAEF1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10FD4"/>
    <w:multiLevelType w:val="hybridMultilevel"/>
    <w:tmpl w:val="59F8077A"/>
    <w:lvl w:ilvl="0" w:tplc="289AE35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9C86943"/>
    <w:multiLevelType w:val="hybridMultilevel"/>
    <w:tmpl w:val="D41CC2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185BC2"/>
    <w:multiLevelType w:val="hybridMultilevel"/>
    <w:tmpl w:val="EF80804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16016"/>
    <w:multiLevelType w:val="hybridMultilevel"/>
    <w:tmpl w:val="046A9446"/>
    <w:lvl w:ilvl="0" w:tplc="040C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5FB8511F"/>
    <w:multiLevelType w:val="hybridMultilevel"/>
    <w:tmpl w:val="BD724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85C5E"/>
    <w:multiLevelType w:val="hybridMultilevel"/>
    <w:tmpl w:val="98FA2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830053">
    <w:abstractNumId w:val="5"/>
  </w:num>
  <w:num w:numId="2" w16cid:durableId="450824843">
    <w:abstractNumId w:val="2"/>
  </w:num>
  <w:num w:numId="3" w16cid:durableId="1555316985">
    <w:abstractNumId w:val="6"/>
  </w:num>
  <w:num w:numId="4" w16cid:durableId="506755045">
    <w:abstractNumId w:val="3"/>
  </w:num>
  <w:num w:numId="5" w16cid:durableId="1882521794">
    <w:abstractNumId w:val="0"/>
  </w:num>
  <w:num w:numId="6" w16cid:durableId="1976645203">
    <w:abstractNumId w:val="7"/>
  </w:num>
  <w:num w:numId="7" w16cid:durableId="625427098">
    <w:abstractNumId w:val="8"/>
  </w:num>
  <w:num w:numId="8" w16cid:durableId="804200544">
    <w:abstractNumId w:val="4"/>
  </w:num>
  <w:num w:numId="9" w16cid:durableId="155434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4F"/>
    <w:rsid w:val="000677F8"/>
    <w:rsid w:val="00083FA3"/>
    <w:rsid w:val="000B769C"/>
    <w:rsid w:val="00101F2D"/>
    <w:rsid w:val="00103C8B"/>
    <w:rsid w:val="00105B5A"/>
    <w:rsid w:val="00106BB7"/>
    <w:rsid w:val="00123E8F"/>
    <w:rsid w:val="00124AF3"/>
    <w:rsid w:val="00155C95"/>
    <w:rsid w:val="0016516E"/>
    <w:rsid w:val="00165280"/>
    <w:rsid w:val="001715C2"/>
    <w:rsid w:val="00192995"/>
    <w:rsid w:val="001D1847"/>
    <w:rsid w:val="001D41C4"/>
    <w:rsid w:val="001F101E"/>
    <w:rsid w:val="001F6021"/>
    <w:rsid w:val="0020787D"/>
    <w:rsid w:val="00252605"/>
    <w:rsid w:val="00271D4F"/>
    <w:rsid w:val="002750F2"/>
    <w:rsid w:val="002C12B5"/>
    <w:rsid w:val="002D2AC1"/>
    <w:rsid w:val="00320D8E"/>
    <w:rsid w:val="003252C8"/>
    <w:rsid w:val="00333CF3"/>
    <w:rsid w:val="003D52FE"/>
    <w:rsid w:val="00404871"/>
    <w:rsid w:val="004313A2"/>
    <w:rsid w:val="004530D0"/>
    <w:rsid w:val="0047157B"/>
    <w:rsid w:val="004A0DD5"/>
    <w:rsid w:val="004D0E74"/>
    <w:rsid w:val="004D6172"/>
    <w:rsid w:val="004F0136"/>
    <w:rsid w:val="0051629D"/>
    <w:rsid w:val="00526312"/>
    <w:rsid w:val="0055745B"/>
    <w:rsid w:val="005578E8"/>
    <w:rsid w:val="00586226"/>
    <w:rsid w:val="00593E28"/>
    <w:rsid w:val="00600182"/>
    <w:rsid w:val="00600FE7"/>
    <w:rsid w:val="0060743E"/>
    <w:rsid w:val="00613684"/>
    <w:rsid w:val="00631F9A"/>
    <w:rsid w:val="00634303"/>
    <w:rsid w:val="00641726"/>
    <w:rsid w:val="00646D31"/>
    <w:rsid w:val="00665211"/>
    <w:rsid w:val="006B3FA5"/>
    <w:rsid w:val="006F5EBB"/>
    <w:rsid w:val="007000A8"/>
    <w:rsid w:val="007334D7"/>
    <w:rsid w:val="00755B5B"/>
    <w:rsid w:val="007A0C2F"/>
    <w:rsid w:val="007A1B88"/>
    <w:rsid w:val="00815CA0"/>
    <w:rsid w:val="00872E98"/>
    <w:rsid w:val="0087604F"/>
    <w:rsid w:val="008843C4"/>
    <w:rsid w:val="00887113"/>
    <w:rsid w:val="00890B8B"/>
    <w:rsid w:val="00897805"/>
    <w:rsid w:val="00897A99"/>
    <w:rsid w:val="008F3C3C"/>
    <w:rsid w:val="008F5D70"/>
    <w:rsid w:val="00902A25"/>
    <w:rsid w:val="00922BE4"/>
    <w:rsid w:val="0093420C"/>
    <w:rsid w:val="00947AB3"/>
    <w:rsid w:val="00960C30"/>
    <w:rsid w:val="00986688"/>
    <w:rsid w:val="00991417"/>
    <w:rsid w:val="00996139"/>
    <w:rsid w:val="009A5F32"/>
    <w:rsid w:val="009C1683"/>
    <w:rsid w:val="009F2101"/>
    <w:rsid w:val="009F302B"/>
    <w:rsid w:val="00A05AAF"/>
    <w:rsid w:val="00A17765"/>
    <w:rsid w:val="00A3653E"/>
    <w:rsid w:val="00A418C2"/>
    <w:rsid w:val="00A57A53"/>
    <w:rsid w:val="00A67ED4"/>
    <w:rsid w:val="00A853A8"/>
    <w:rsid w:val="00AA5096"/>
    <w:rsid w:val="00AC3411"/>
    <w:rsid w:val="00AD4C7D"/>
    <w:rsid w:val="00AE6064"/>
    <w:rsid w:val="00AF05C1"/>
    <w:rsid w:val="00AF4B43"/>
    <w:rsid w:val="00B25789"/>
    <w:rsid w:val="00B5656A"/>
    <w:rsid w:val="00BA3B9F"/>
    <w:rsid w:val="00BF17EC"/>
    <w:rsid w:val="00C07F10"/>
    <w:rsid w:val="00C61E3F"/>
    <w:rsid w:val="00C7027A"/>
    <w:rsid w:val="00C85031"/>
    <w:rsid w:val="00C864CC"/>
    <w:rsid w:val="00CA1576"/>
    <w:rsid w:val="00CA2413"/>
    <w:rsid w:val="00CC6A18"/>
    <w:rsid w:val="00CD359A"/>
    <w:rsid w:val="00CE204F"/>
    <w:rsid w:val="00CF1B6F"/>
    <w:rsid w:val="00D009A9"/>
    <w:rsid w:val="00D40C50"/>
    <w:rsid w:val="00D6243D"/>
    <w:rsid w:val="00D973BD"/>
    <w:rsid w:val="00DA6A1C"/>
    <w:rsid w:val="00DB4CC4"/>
    <w:rsid w:val="00DC6635"/>
    <w:rsid w:val="00DD5E57"/>
    <w:rsid w:val="00E023C7"/>
    <w:rsid w:val="00E202A3"/>
    <w:rsid w:val="00E412A0"/>
    <w:rsid w:val="00E47907"/>
    <w:rsid w:val="00E61227"/>
    <w:rsid w:val="00E87473"/>
    <w:rsid w:val="00E918B0"/>
    <w:rsid w:val="00E92AE9"/>
    <w:rsid w:val="00E93DDA"/>
    <w:rsid w:val="00EA380B"/>
    <w:rsid w:val="00EA6986"/>
    <w:rsid w:val="00EB6C22"/>
    <w:rsid w:val="00F44925"/>
    <w:rsid w:val="00F46A71"/>
    <w:rsid w:val="00F52C27"/>
    <w:rsid w:val="00F66D91"/>
    <w:rsid w:val="00F72A19"/>
    <w:rsid w:val="00F82374"/>
    <w:rsid w:val="00FA159D"/>
    <w:rsid w:val="00FD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1CD3D"/>
  <w15:docId w15:val="{40101F16-B6E0-4902-B9C6-B7D1A15F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B7"/>
    <w:rPr>
      <w:rFonts w:ascii="Century Gothic" w:hAnsi="Century Gothic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106BB7"/>
    <w:pPr>
      <w:keepNext/>
      <w:spacing w:before="240" w:after="60"/>
      <w:jc w:val="center"/>
      <w:outlineLvl w:val="0"/>
    </w:pPr>
    <w:rPr>
      <w:rFonts w:cs="Arial"/>
      <w:b/>
      <w:bCs/>
      <w:kern w:val="32"/>
      <w:sz w:val="4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06BB7"/>
    <w:pPr>
      <w:keepNext/>
      <w:keepLines/>
      <w:spacing w:before="200"/>
      <w:outlineLvl w:val="1"/>
    </w:pPr>
    <w:rPr>
      <w:rFonts w:ascii="Georgia" w:hAnsi="Georgia" w:cs="Arial"/>
      <w:bCs/>
      <w:i/>
      <w:color w:val="000000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03C8B"/>
    <w:pPr>
      <w:keepNext/>
      <w:keepLines/>
      <w:spacing w:before="200"/>
      <w:outlineLvl w:val="2"/>
    </w:pPr>
    <w:rPr>
      <w:rFonts w:ascii="Georgia" w:hAnsi="Georgia" w:cs="Arial"/>
      <w:bCs/>
      <w:i/>
      <w:color w:val="000000"/>
      <w:sz w:val="3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rsid w:val="00890B8B"/>
    <w:pPr>
      <w:keepNext/>
      <w:keepLines/>
      <w:spacing w:before="20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948A54" w:themeColor="background2" w:themeShade="80"/>
      <w:sz w:val="28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61E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F3F3F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6B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F3F3F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6B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6B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06BB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"/>
    <w:rsid w:val="00106B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1Car">
    <w:name w:val="Titre 1 Car"/>
    <w:link w:val="Titre1"/>
    <w:rsid w:val="00106BB7"/>
    <w:rPr>
      <w:rFonts w:ascii="Century Gothic" w:hAnsi="Century Gothic" w:cs="Arial"/>
      <w:b/>
      <w:bCs/>
      <w:kern w:val="32"/>
      <w:sz w:val="48"/>
      <w:szCs w:val="32"/>
    </w:rPr>
  </w:style>
  <w:style w:type="character" w:customStyle="1" w:styleId="Titre2Car">
    <w:name w:val="Titre 2 Car"/>
    <w:link w:val="Titre2"/>
    <w:uiPriority w:val="9"/>
    <w:rsid w:val="00106BB7"/>
    <w:rPr>
      <w:rFonts w:ascii="Georgia" w:hAnsi="Georgia" w:cs="Arial"/>
      <w:bCs/>
      <w:i/>
      <w:color w:val="000000"/>
      <w:sz w:val="26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06BB7"/>
    <w:pPr>
      <w:spacing w:after="60"/>
      <w:contextualSpacing/>
    </w:pPr>
    <w:rPr>
      <w:rFonts w:ascii="Georgia" w:eastAsiaTheme="majorEastAsia" w:hAnsi="Georgia" w:cstheme="majorBidi"/>
      <w:i/>
      <w:color w:val="000000" w:themeColor="text1"/>
      <w:spacing w:val="5"/>
      <w:kern w:val="28"/>
      <w:sz w:val="28"/>
      <w:szCs w:val="52"/>
    </w:rPr>
  </w:style>
  <w:style w:type="character" w:customStyle="1" w:styleId="TitreCar">
    <w:name w:val="Titre Car"/>
    <w:link w:val="Titre"/>
    <w:uiPriority w:val="10"/>
    <w:rsid w:val="00106BB7"/>
    <w:rPr>
      <w:rFonts w:ascii="Georgia" w:eastAsiaTheme="majorEastAsia" w:hAnsi="Georgia" w:cstheme="majorBidi"/>
      <w:i/>
      <w:color w:val="000000" w:themeColor="text1"/>
      <w:spacing w:val="5"/>
      <w:kern w:val="28"/>
      <w:sz w:val="28"/>
      <w:szCs w:val="52"/>
    </w:rPr>
  </w:style>
  <w:style w:type="character" w:customStyle="1" w:styleId="Titre3Car">
    <w:name w:val="Titre 3 Car"/>
    <w:link w:val="Titre3"/>
    <w:uiPriority w:val="9"/>
    <w:rsid w:val="00103C8B"/>
    <w:rPr>
      <w:rFonts w:ascii="Georgia" w:hAnsi="Georgia" w:cs="Arial"/>
      <w:bCs/>
      <w:i/>
      <w:color w:val="000000"/>
      <w:sz w:val="34"/>
      <w:szCs w:val="24"/>
    </w:rPr>
  </w:style>
  <w:style w:type="character" w:styleId="Lienhypertexte">
    <w:name w:val="Hyperlink"/>
    <w:uiPriority w:val="99"/>
    <w:unhideWhenUsed/>
    <w:rsid w:val="0051629D"/>
    <w:rPr>
      <w:color w:val="0066FF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C61E3F"/>
    <w:rPr>
      <w:rFonts w:asciiTheme="majorHAnsi" w:eastAsiaTheme="majorEastAsia" w:hAnsiTheme="majorHAnsi" w:cstheme="majorBidi"/>
      <w:color w:val="3F3F3F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890B8B"/>
    <w:rPr>
      <w:rFonts w:asciiTheme="majorHAnsi" w:eastAsiaTheme="majorEastAsia" w:hAnsiTheme="majorHAnsi" w:cstheme="majorBidi"/>
      <w:b/>
      <w:bCs/>
      <w:i/>
      <w:iCs/>
      <w:color w:val="948A54" w:themeColor="background2" w:themeShade="80"/>
      <w:sz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106BB7"/>
    <w:rPr>
      <w:rFonts w:asciiTheme="majorHAnsi" w:eastAsiaTheme="majorEastAsia" w:hAnsiTheme="majorHAnsi" w:cstheme="majorBidi"/>
      <w:i/>
      <w:iCs/>
      <w:color w:val="3F3F3F" w:themeColor="accent1" w:themeShade="7F"/>
      <w:sz w:val="18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106BB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06BB7"/>
    <w:rPr>
      <w:rFonts w:asciiTheme="majorHAnsi" w:eastAsiaTheme="majorEastAsia" w:hAnsiTheme="majorHAnsi" w:cstheme="majorBidi"/>
      <w:color w:val="404040" w:themeColor="text1" w:themeTint="B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06BB7"/>
    <w:pPr>
      <w:spacing w:after="200"/>
    </w:pPr>
    <w:rPr>
      <w:b/>
      <w:bCs/>
      <w:color w:val="7F7F7F" w:themeColor="accent1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106BB7"/>
    <w:pPr>
      <w:numPr>
        <w:ilvl w:val="1"/>
      </w:numPr>
      <w:spacing w:before="120" w:after="120"/>
    </w:pPr>
    <w:rPr>
      <w:rFonts w:ascii="Georgia" w:eastAsiaTheme="majorEastAsia" w:hAnsi="Georgia" w:cstheme="majorBidi"/>
      <w:i/>
      <w:iCs/>
      <w:color w:val="4B6A00" w:themeColor="accent2" w:themeShade="BF"/>
      <w:spacing w:val="2"/>
      <w:sz w:val="28"/>
    </w:rPr>
  </w:style>
  <w:style w:type="character" w:customStyle="1" w:styleId="Sous-titreCar">
    <w:name w:val="Sous-titre Car"/>
    <w:link w:val="Sous-titre"/>
    <w:uiPriority w:val="11"/>
    <w:rsid w:val="00106BB7"/>
    <w:rPr>
      <w:rFonts w:ascii="Georgia" w:eastAsiaTheme="majorEastAsia" w:hAnsi="Georgia" w:cstheme="majorBidi"/>
      <w:i/>
      <w:iCs/>
      <w:color w:val="4B6A00" w:themeColor="accent2" w:themeShade="BF"/>
      <w:spacing w:val="2"/>
      <w:sz w:val="28"/>
      <w:szCs w:val="24"/>
    </w:rPr>
  </w:style>
  <w:style w:type="character" w:styleId="lev">
    <w:name w:val="Strong"/>
    <w:uiPriority w:val="22"/>
    <w:qFormat/>
    <w:rsid w:val="00106BB7"/>
    <w:rPr>
      <w:rFonts w:ascii="Century Gothic" w:hAnsi="Century Gothic"/>
      <w:b/>
      <w:bCs/>
      <w:i/>
      <w:color w:val="8064A2"/>
    </w:rPr>
  </w:style>
  <w:style w:type="character" w:styleId="Accentuation">
    <w:name w:val="Emphasis"/>
    <w:uiPriority w:val="20"/>
    <w:qFormat/>
    <w:rsid w:val="00106BB7"/>
    <w:rPr>
      <w:rFonts w:ascii="Century Gothic" w:hAnsi="Century Gothic"/>
      <w:b/>
      <w:i/>
      <w:iCs/>
      <w:color w:val="C0504D"/>
    </w:rPr>
  </w:style>
  <w:style w:type="paragraph" w:styleId="Sansinterligne">
    <w:name w:val="No Spacing"/>
    <w:link w:val="SansinterligneCar"/>
    <w:autoRedefine/>
    <w:uiPriority w:val="1"/>
    <w:qFormat/>
    <w:rsid w:val="00106BB7"/>
    <w:rPr>
      <w:rFonts w:ascii="Century Gothic" w:hAnsi="Century Gothic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61E3F"/>
    <w:rPr>
      <w:rFonts w:ascii="Century Gothic" w:hAnsi="Century Gothic"/>
      <w:szCs w:val="24"/>
    </w:rPr>
  </w:style>
  <w:style w:type="paragraph" w:styleId="Paragraphedeliste">
    <w:name w:val="List Paragraph"/>
    <w:basedOn w:val="Normal"/>
    <w:uiPriority w:val="34"/>
    <w:qFormat/>
    <w:rsid w:val="00106BB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106BB7"/>
    <w:pPr>
      <w:jc w:val="right"/>
    </w:pPr>
    <w:rPr>
      <w:i/>
      <w:iCs/>
      <w:color w:val="000000"/>
      <w:sz w:val="16"/>
    </w:rPr>
  </w:style>
  <w:style w:type="character" w:customStyle="1" w:styleId="CitationCar">
    <w:name w:val="Citation Car"/>
    <w:link w:val="Citation"/>
    <w:uiPriority w:val="29"/>
    <w:rsid w:val="00106BB7"/>
    <w:rPr>
      <w:rFonts w:ascii="Century Gothic" w:hAnsi="Century Gothic"/>
      <w:i/>
      <w:iCs/>
      <w:color w:val="000000"/>
      <w:sz w:val="1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6BB7"/>
    <w:pPr>
      <w:pBdr>
        <w:bottom w:val="single" w:sz="4" w:space="4" w:color="4F81BD"/>
      </w:pBdr>
      <w:spacing w:before="200" w:after="280"/>
      <w:ind w:left="936" w:right="936"/>
    </w:pPr>
    <w:rPr>
      <w:rFonts w:cstheme="majorBidi"/>
      <w:b/>
      <w:bCs/>
      <w:i/>
      <w:iCs/>
      <w:color w:val="7F7F7F"/>
    </w:rPr>
  </w:style>
  <w:style w:type="character" w:customStyle="1" w:styleId="CitationintenseCar">
    <w:name w:val="Citation intense Car"/>
    <w:link w:val="Citationintense"/>
    <w:uiPriority w:val="30"/>
    <w:rsid w:val="00106BB7"/>
    <w:rPr>
      <w:rFonts w:ascii="Century Gothic" w:hAnsi="Century Gothic" w:cstheme="majorBidi"/>
      <w:b/>
      <w:bCs/>
      <w:i/>
      <w:iCs/>
      <w:color w:val="7F7F7F"/>
      <w:szCs w:val="24"/>
    </w:rPr>
  </w:style>
  <w:style w:type="character" w:styleId="Accentuationlgre">
    <w:name w:val="Subtle Emphasis"/>
    <w:uiPriority w:val="19"/>
    <w:qFormat/>
    <w:rsid w:val="00106BB7"/>
    <w:rPr>
      <w:i/>
      <w:iCs/>
      <w:color w:val="808080"/>
    </w:rPr>
  </w:style>
  <w:style w:type="character" w:styleId="Accentuationintense">
    <w:name w:val="Intense Emphasis"/>
    <w:uiPriority w:val="21"/>
    <w:qFormat/>
    <w:rsid w:val="00106BB7"/>
    <w:rPr>
      <w:rFonts w:ascii="Century Gothic" w:hAnsi="Century Gothic"/>
      <w:b/>
      <w:bCs/>
      <w:i w:val="0"/>
      <w:iCs/>
      <w:color w:val="auto"/>
      <w:sz w:val="24"/>
    </w:rPr>
  </w:style>
  <w:style w:type="character" w:styleId="Rfrencelgre">
    <w:name w:val="Subtle Reference"/>
    <w:uiPriority w:val="31"/>
    <w:qFormat/>
    <w:rsid w:val="00106BB7"/>
    <w:rPr>
      <w:rFonts w:ascii="Century Gothic" w:hAnsi="Century Gothic"/>
      <w:smallCaps/>
      <w:color w:val="4BACC6"/>
      <w:u w:val="single"/>
    </w:rPr>
  </w:style>
  <w:style w:type="character" w:styleId="Rfrenceintense">
    <w:name w:val="Intense Reference"/>
    <w:uiPriority w:val="32"/>
    <w:qFormat/>
    <w:rsid w:val="00106BB7"/>
    <w:rPr>
      <w:rFonts w:ascii="Century Gothic" w:hAnsi="Century Gothic"/>
      <w:b/>
      <w:bCs/>
      <w:smallCaps/>
      <w:color w:val="4BACC6"/>
      <w:spacing w:val="5"/>
      <w:u w:val="single"/>
    </w:rPr>
  </w:style>
  <w:style w:type="character" w:styleId="Titredulivre">
    <w:name w:val="Book Title"/>
    <w:uiPriority w:val="33"/>
    <w:qFormat/>
    <w:rsid w:val="00106BB7"/>
    <w:rPr>
      <w:rFonts w:ascii="Century Gothic" w:hAnsi="Century Gothic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06BB7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5F5F5F" w:themeColor="accent1" w:themeShade="BF"/>
      <w:kern w:val="0"/>
      <w:sz w:val="28"/>
      <w:szCs w:val="28"/>
    </w:rPr>
  </w:style>
  <w:style w:type="paragraph" w:customStyle="1" w:styleId="enteteRfrence">
    <w:name w:val="en tete Référence"/>
    <w:basedOn w:val="Normal"/>
    <w:link w:val="enteteRfrenceCar"/>
    <w:rsid w:val="00B5656A"/>
    <w:pPr>
      <w:spacing w:before="240"/>
    </w:pPr>
    <w:rPr>
      <w:rFonts w:asciiTheme="majorHAnsi" w:hAnsiTheme="majorHAnsi"/>
      <w:b/>
      <w:caps/>
      <w:noProof/>
      <w:color w:val="FFFFFF" w:themeColor="background1"/>
      <w:sz w:val="40"/>
      <w:szCs w:val="40"/>
    </w:rPr>
  </w:style>
  <w:style w:type="character" w:customStyle="1" w:styleId="enteteRfrenceCar">
    <w:name w:val="en tete Référence Car"/>
    <w:basedOn w:val="Policepardfaut"/>
    <w:link w:val="enteteRfrence"/>
    <w:rsid w:val="00B5656A"/>
    <w:rPr>
      <w:rFonts w:asciiTheme="majorHAnsi" w:hAnsiTheme="majorHAnsi"/>
      <w:b/>
      <w:caps/>
      <w:noProof/>
      <w:color w:val="FFFFFF" w:themeColor="background1"/>
      <w:sz w:val="40"/>
      <w:szCs w:val="40"/>
    </w:rPr>
  </w:style>
  <w:style w:type="paragraph" w:customStyle="1" w:styleId="tableauContenu">
    <w:name w:val="tableau Contenu"/>
    <w:basedOn w:val="Sansinterligne"/>
    <w:link w:val="tableauContenuCar"/>
    <w:rsid w:val="00B5656A"/>
    <w:rPr>
      <w:color w:val="000000" w:themeColor="text1"/>
      <w:szCs w:val="20"/>
    </w:rPr>
  </w:style>
  <w:style w:type="character" w:customStyle="1" w:styleId="tableauContenuCar">
    <w:name w:val="tableau Contenu Car"/>
    <w:basedOn w:val="SansinterligneCar"/>
    <w:link w:val="tableauContenu"/>
    <w:rsid w:val="00B5656A"/>
    <w:rPr>
      <w:rFonts w:ascii="Century Gothic" w:hAnsi="Century Gothic"/>
      <w:color w:val="000000" w:themeColor="text1"/>
      <w:szCs w:val="20"/>
    </w:rPr>
  </w:style>
  <w:style w:type="paragraph" w:customStyle="1" w:styleId="titrepieddepage">
    <w:name w:val="titre pied de page"/>
    <w:basedOn w:val="Pieddepage"/>
    <w:link w:val="titrepieddepageCar"/>
    <w:autoRedefine/>
    <w:rsid w:val="00CC6A18"/>
    <w:pPr>
      <w:spacing w:after="100"/>
    </w:pPr>
    <w:rPr>
      <w:rFonts w:asciiTheme="majorHAnsi" w:eastAsiaTheme="minorHAnsi" w:hAnsiTheme="majorHAnsi"/>
      <w:b/>
      <w:i/>
      <w:color w:val="3F3F3F" w:themeColor="accent1" w:themeShade="80"/>
    </w:rPr>
  </w:style>
  <w:style w:type="character" w:customStyle="1" w:styleId="titrepieddepageCar">
    <w:name w:val="titre pied de page Car"/>
    <w:basedOn w:val="PieddepageCar"/>
    <w:link w:val="titrepieddepage"/>
    <w:rsid w:val="00CC6A18"/>
    <w:rPr>
      <w:rFonts w:asciiTheme="majorHAnsi" w:eastAsiaTheme="minorEastAsia" w:hAnsiTheme="majorHAnsi"/>
      <w:b/>
      <w:i/>
      <w:color w:val="3F3F3F" w:themeColor="accent1" w:themeShade="8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CC6A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6A18"/>
    <w:rPr>
      <w:rFonts w:eastAsiaTheme="minorEastAsia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20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04F"/>
    <w:rPr>
      <w:rFonts w:ascii="Tahoma" w:eastAsiaTheme="minorEastAsi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E20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204F"/>
    <w:rPr>
      <w:rFonts w:eastAsiaTheme="minorEastAsia"/>
    </w:rPr>
  </w:style>
  <w:style w:type="paragraph" w:customStyle="1" w:styleId="sfrus">
    <w:name w:val="sfrus"/>
    <w:basedOn w:val="Titre1"/>
    <w:link w:val="sfrusCar"/>
    <w:rsid w:val="00106BB7"/>
  </w:style>
  <w:style w:type="character" w:customStyle="1" w:styleId="sfrusCar">
    <w:name w:val="sfrus Car"/>
    <w:basedOn w:val="Titre1Car"/>
    <w:link w:val="sfrus"/>
    <w:rsid w:val="00106BB7"/>
    <w:rPr>
      <w:rFonts w:ascii="Century Gothic" w:hAnsi="Century Gothic" w:cs="Arial"/>
      <w:b/>
      <w:bCs/>
      <w:kern w:val="32"/>
      <w:sz w:val="48"/>
      <w:szCs w:val="32"/>
    </w:rPr>
  </w:style>
  <w:style w:type="paragraph" w:styleId="NormalWeb">
    <w:name w:val="Normal (Web)"/>
    <w:basedOn w:val="Normal"/>
    <w:uiPriority w:val="99"/>
    <w:semiHidden/>
    <w:unhideWhenUsed/>
    <w:rsid w:val="00106BB7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00FE7"/>
  </w:style>
  <w:style w:type="paragraph" w:customStyle="1" w:styleId="Destinataire">
    <w:name w:val="Destinataire"/>
    <w:basedOn w:val="Normal"/>
    <w:next w:val="Corpsdetexte"/>
    <w:rsid w:val="00E92AE9"/>
    <w:pPr>
      <w:spacing w:before="360" w:after="240"/>
    </w:pPr>
    <w:rPr>
      <w:rFonts w:ascii="Times New Roman" w:eastAsia="Times New Roman" w:hAnsi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E92AE9"/>
    <w:pPr>
      <w:spacing w:after="160"/>
      <w:jc w:val="both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92AE9"/>
    <w:rPr>
      <w:rFonts w:ascii="Times New Roman" w:eastAsia="Times New Roman" w:hAnsi="Times New Roman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dussaud@mrsa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sfrus">
      <a:dk1>
        <a:sysClr val="windowText" lastClr="000000"/>
      </a:dk1>
      <a:lt1>
        <a:sysClr val="window" lastClr="FFFFFF"/>
      </a:lt1>
      <a:dk2>
        <a:srgbClr val="595959"/>
      </a:dk2>
      <a:lt2>
        <a:srgbClr val="EEECE1"/>
      </a:lt2>
      <a:accent1>
        <a:srgbClr val="7F7F7F"/>
      </a:accent1>
      <a:accent2>
        <a:srgbClr val="658E00"/>
      </a:accent2>
      <a:accent3>
        <a:srgbClr val="9BBB59"/>
      </a:accent3>
      <a:accent4>
        <a:srgbClr val="A80000"/>
      </a:accent4>
      <a:accent5>
        <a:srgbClr val="F78009"/>
      </a:accent5>
      <a:accent6>
        <a:srgbClr val="7F7F7F"/>
      </a:accent6>
      <a:hlink>
        <a:srgbClr val="17365D"/>
      </a:hlink>
      <a:folHlink>
        <a:srgbClr val="548DD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725A7-3A84-40FC-A7BC-5B569CA3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rdi</dc:creator>
  <cp:lastModifiedBy>EHPAD MRSA</cp:lastModifiedBy>
  <cp:revision>2</cp:revision>
  <cp:lastPrinted>2026-04-28T08:43:00Z</cp:lastPrinted>
  <dcterms:created xsi:type="dcterms:W3CDTF">2026-05-05T11:21:00Z</dcterms:created>
  <dcterms:modified xsi:type="dcterms:W3CDTF">2026-05-05T11:21:00Z</dcterms:modified>
</cp:coreProperties>
</file>